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91" w:rsidRDefault="00B91B91" w:rsidP="00CB7A98">
      <w:pPr>
        <w:spacing w:after="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1994795" cy="1433779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мка унифицированная для фильтрующих противогазов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704" cy="143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8A8" w:rsidRDefault="00881298" w:rsidP="00CB7A98">
      <w:pPr>
        <w:spacing w:after="0"/>
        <w:rPr>
          <w:b/>
        </w:rPr>
      </w:pPr>
      <w:proofErr w:type="gramStart"/>
      <w:r>
        <w:rPr>
          <w:b/>
        </w:rPr>
        <w:t>Сумка</w:t>
      </w:r>
      <w:proofErr w:type="gramEnd"/>
      <w:r>
        <w:rPr>
          <w:b/>
        </w:rPr>
        <w:t xml:space="preserve"> унифицированная для промышленных противогазов</w:t>
      </w:r>
    </w:p>
    <w:p w:rsidR="00914C89" w:rsidRDefault="00C126CF" w:rsidP="00914C89">
      <w:pPr>
        <w:spacing w:after="0"/>
      </w:pPr>
      <w:r>
        <w:t xml:space="preserve">Сумка предназначена для </w:t>
      </w:r>
      <w:r w:rsidR="00914C89">
        <w:t xml:space="preserve">хранения и ношения фильтрующих противогазов с панорамными лицевыми частями и </w:t>
      </w:r>
      <w:proofErr w:type="gramStart"/>
      <w:r w:rsidR="00914C89">
        <w:t>шлем-масками</w:t>
      </w:r>
      <w:proofErr w:type="gramEnd"/>
      <w:r w:rsidR="00914C89">
        <w:t>.</w:t>
      </w:r>
      <w:r w:rsidR="00914C89" w:rsidRPr="00914C89">
        <w:t xml:space="preserve"> </w:t>
      </w:r>
    </w:p>
    <w:p w:rsidR="00C126CF" w:rsidRDefault="00914C89" w:rsidP="00C126CF">
      <w:pPr>
        <w:spacing w:after="0"/>
      </w:pPr>
      <w:r>
        <w:t>Размер 290х200х110 мм.</w:t>
      </w:r>
    </w:p>
    <w:p w:rsidR="00C126CF" w:rsidRDefault="00914C89" w:rsidP="00C126CF">
      <w:pPr>
        <w:spacing w:after="0"/>
      </w:pPr>
      <w:r>
        <w:t xml:space="preserve">Сумка изготовлена из синего </w:t>
      </w:r>
      <w:proofErr w:type="gramStart"/>
      <w:r>
        <w:t>х/б</w:t>
      </w:r>
      <w:proofErr w:type="gramEnd"/>
      <w:r w:rsidR="00C126CF">
        <w:t xml:space="preserve"> материала, не накапливающего статического электричества, с защитой от нефти, нефтепродуктов, </w:t>
      </w:r>
      <w:bookmarkStart w:id="0" w:name="_GoBack"/>
      <w:bookmarkEnd w:id="0"/>
      <w:r w:rsidR="00C126CF">
        <w:t>масел, жиров, растворов кислот и щелочей</w:t>
      </w:r>
      <w:r>
        <w:t>.</w:t>
      </w:r>
    </w:p>
    <w:p w:rsidR="00C126CF" w:rsidRDefault="00914C89" w:rsidP="00C126CF">
      <w:pPr>
        <w:spacing w:after="0"/>
      </w:pPr>
      <w:r>
        <w:t>Конструкция</w:t>
      </w:r>
      <w:r w:rsidR="00C126CF">
        <w:t xml:space="preserve"> сумки предус</w:t>
      </w:r>
      <w:r>
        <w:t>матривает наличие дополнительного кармана на торцевой части и отделения для фильтра внутри</w:t>
      </w:r>
      <w:r w:rsidR="00C126CF">
        <w:t>, а также отверстия</w:t>
      </w:r>
      <w:r>
        <w:t xml:space="preserve"> и деревянных брусков</w:t>
      </w:r>
      <w:r w:rsidR="00C126CF">
        <w:t xml:space="preserve"> </w:t>
      </w:r>
      <w:r>
        <w:t>в дне сумки.</w:t>
      </w:r>
    </w:p>
    <w:p w:rsidR="00C126CF" w:rsidRDefault="00914C89" w:rsidP="00C126CF">
      <w:pPr>
        <w:spacing w:after="0"/>
      </w:pPr>
      <w:r>
        <w:t>З</w:t>
      </w:r>
      <w:r w:rsidR="00C126CF">
        <w:t xml:space="preserve">астегивание клапана сумки осуществляется на </w:t>
      </w:r>
      <w:r>
        <w:t xml:space="preserve">застёжку </w:t>
      </w:r>
      <w:r w:rsidR="00C126CF">
        <w:t>«</w:t>
      </w:r>
      <w:r>
        <w:t xml:space="preserve">липучку», а поясная лента </w:t>
      </w:r>
      <w:proofErr w:type="gramStart"/>
      <w:r>
        <w:t>выполнена</w:t>
      </w:r>
      <w:r w:rsidR="00C126CF">
        <w:t xml:space="preserve"> </w:t>
      </w:r>
      <w:r>
        <w:t>на карабинном креплении с пряжкой для регулировки длинны</w:t>
      </w:r>
      <w:proofErr w:type="gramEnd"/>
      <w:r>
        <w:t>.</w:t>
      </w:r>
    </w:p>
    <w:p w:rsidR="00C126CF" w:rsidRDefault="00914C89" w:rsidP="00C126CF">
      <w:pPr>
        <w:spacing w:after="0"/>
      </w:pPr>
      <w:r>
        <w:t xml:space="preserve">На боковой части, под клапаном имеется </w:t>
      </w:r>
      <w:proofErr w:type="spellStart"/>
      <w:r>
        <w:t>световозвращающая</w:t>
      </w:r>
      <w:proofErr w:type="spellEnd"/>
      <w:r>
        <w:t xml:space="preserve"> полоса</w:t>
      </w:r>
      <w:r w:rsidR="00C126CF">
        <w:t>.</w:t>
      </w:r>
    </w:p>
    <w:p w:rsidR="00CB7A98" w:rsidRDefault="00CB7A98" w:rsidP="00CB7A98">
      <w:pPr>
        <w:spacing w:after="0"/>
      </w:pPr>
      <w:r>
        <w:t>Плечевой ремень</w:t>
      </w:r>
      <w:r w:rsidR="00AA1F12">
        <w:t xml:space="preserve"> </w:t>
      </w:r>
      <w:r w:rsidR="007158A8">
        <w:t>шириной 50</w:t>
      </w:r>
      <w:r w:rsidR="00D11477">
        <w:t xml:space="preserve"> </w:t>
      </w:r>
      <w:r w:rsidR="007158A8">
        <w:t>мм</w:t>
      </w:r>
      <w:r w:rsidR="00D11477">
        <w:t xml:space="preserve"> выполнен с двумя пряжками</w:t>
      </w:r>
      <w:r>
        <w:t xml:space="preserve"> для регулировки длины.</w:t>
      </w:r>
    </w:p>
    <w:sectPr w:rsidR="00CB7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98"/>
    <w:rsid w:val="00626233"/>
    <w:rsid w:val="007158A8"/>
    <w:rsid w:val="007A451A"/>
    <w:rsid w:val="0080777C"/>
    <w:rsid w:val="00881298"/>
    <w:rsid w:val="00914C89"/>
    <w:rsid w:val="00AA1F12"/>
    <w:rsid w:val="00B91B91"/>
    <w:rsid w:val="00C126CF"/>
    <w:rsid w:val="00C21D0B"/>
    <w:rsid w:val="00CB7A98"/>
    <w:rsid w:val="00D11477"/>
    <w:rsid w:val="00E0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B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2020-12-03T05:10:00Z</dcterms:created>
  <dcterms:modified xsi:type="dcterms:W3CDTF">2020-12-03T06:39:00Z</dcterms:modified>
</cp:coreProperties>
</file>